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DB" w:rsidRPr="00C16CDB" w:rsidRDefault="00C16CDB" w:rsidP="00C16CDB">
      <w:pPr>
        <w:keepNext/>
        <w:tabs>
          <w:tab w:val="left" w:pos="-720"/>
          <w:tab w:val="left" w:pos="0"/>
          <w:tab w:val="center" w:pos="4680"/>
          <w:tab w:val="right" w:pos="981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sectPr w:rsidR="00C16CDB" w:rsidRPr="00C16CDB" w:rsidSect="00517088">
          <w:headerReference w:type="default" r:id="rId9"/>
          <w:footerReference w:type="default" r:id="rId10"/>
          <w:pgSz w:w="12240" w:h="15840" w:code="1"/>
          <w:pgMar w:top="720" w:right="720" w:bottom="720" w:left="1008" w:header="432" w:footer="432" w:gutter="0"/>
          <w:cols w:space="720"/>
          <w:docGrid w:linePitch="299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pacing w:val="-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3C737" wp14:editId="5A4E7ACC">
                <wp:simplePos x="0" y="0"/>
                <wp:positionH relativeFrom="column">
                  <wp:posOffset>955040</wp:posOffset>
                </wp:positionH>
                <wp:positionV relativeFrom="paragraph">
                  <wp:posOffset>8402320</wp:posOffset>
                </wp:positionV>
                <wp:extent cx="4699000" cy="360680"/>
                <wp:effectExtent l="13970" t="1079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CDB" w:rsidRPr="00C16CDB" w:rsidRDefault="00C16CDB" w:rsidP="00C16CD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16CD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Editor’s Note: </w:t>
                            </w:r>
                            <w:r w:rsidRPr="00C16CD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This is the form approved by the Texas Correctional Office on Offenders with Medical or Mental Impairments (TCOOMMI).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5.2pt;margin-top:661.6pt;width:370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">
                <v:textbox>
                  <w:txbxContent>
                    <w:p w:rsidR="00C16CDB" w:rsidRPr="00C16CDB" w:rsidRDefault="00C16CDB" w:rsidP="00C16CDB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16CD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Editor’s Note: </w:t>
                      </w:r>
                      <w:r w:rsidRPr="00C16CD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This is the form approved by the Texas Correctional Office on Offenders with Medical or Mental Impairments (TCOOMMI).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568011229"/>
      <w:bookmarkEnd w:id="1"/>
      <w:r w:rsidRPr="00C16CDB">
        <w:rPr>
          <w:rFonts w:ascii="Times New Roman" w:eastAsia="Times New Roman" w:hAnsi="Times New Roman" w:cs="Times New Roman"/>
          <w:b/>
          <w:spacing w:val="-2"/>
          <w:sz w:val="18"/>
          <w:szCs w:val="20"/>
        </w:rPr>
        <w:object w:dxaOrig="10640" w:dyaOrig="1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532pt;height:718pt" o:ole="">
            <v:imagedata r:id="rId11" o:title=""/>
          </v:shape>
          <o:OLEObject Type="Embed" ProgID="Word.Document.12" ShapeID="_x0000_i1059" DrawAspect="Content" ObjectID="_1576582709" r:id="rId12">
            <o:FieldCodes>\s</o:FieldCodes>
          </o:OLEObject>
        </w:object>
      </w:r>
    </w:p>
    <w:p w:rsidR="002335DE" w:rsidRPr="00C16CDB" w:rsidRDefault="002335DE" w:rsidP="009535B7">
      <w:pPr>
        <w:tabs>
          <w:tab w:val="left" w:pos="360"/>
          <w:tab w:val="center" w:pos="5040"/>
          <w:tab w:val="right" w:pos="9790"/>
        </w:tabs>
        <w:suppressAutoHyphens/>
        <w:spacing w:after="0" w:line="240" w:lineRule="auto"/>
        <w:ind w:right="722"/>
        <w:rPr>
          <w:rFonts w:ascii="Times New Roman" w:eastAsia="Times New Roman" w:hAnsi="Times New Roman" w:cs="Times New Roman"/>
          <w:sz w:val="20"/>
          <w:szCs w:val="20"/>
        </w:rPr>
      </w:pPr>
    </w:p>
    <w:sectPr w:rsidR="002335DE" w:rsidRPr="00C16CDB" w:rsidSect="00C16CDB">
      <w:headerReference w:type="default" r:id="rId13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DB" w:rsidRDefault="00C16CDB" w:rsidP="00C16CDB">
      <w:pPr>
        <w:spacing w:after="0" w:line="240" w:lineRule="auto"/>
      </w:pPr>
      <w:r>
        <w:separator/>
      </w:r>
    </w:p>
  </w:endnote>
  <w:endnote w:type="continuationSeparator" w:id="0">
    <w:p w:rsidR="00C16CDB" w:rsidRDefault="00C16CDB" w:rsidP="00C1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2CE" w:rsidRPr="006D32CE" w:rsidRDefault="006D32CE" w:rsidP="006D32CE">
    <w:pPr>
      <w:pStyle w:val="Footer"/>
      <w:tabs>
        <w:tab w:val="clear" w:pos="9360"/>
        <w:tab w:val="center" w:pos="5580"/>
        <w:tab w:val="right" w:pos="10440"/>
      </w:tabs>
      <w:ind w:right="360"/>
      <w:rPr>
        <w:rFonts w:ascii="Times New Roman" w:hAnsi="Times New Roman" w:cs="Times New Roman"/>
        <w:b/>
        <w:sz w:val="16"/>
        <w:szCs w:val="16"/>
      </w:rPr>
    </w:pPr>
    <w:r w:rsidRPr="006D32CE">
      <w:rPr>
        <w:rFonts w:ascii="Times New Roman" w:hAnsi="Times New Roman" w:cs="Times New Roman"/>
        <w:b/>
        <w:sz w:val="16"/>
        <w:szCs w:val="16"/>
      </w:rPr>
      <w:t>MAGISTRATE DUTIES 11/17</w:t>
    </w:r>
    <w:r w:rsidRPr="006D32CE">
      <w:rPr>
        <w:rFonts w:ascii="Times New Roman" w:hAnsi="Times New Roman" w:cs="Times New Roman"/>
        <w:b/>
        <w:sz w:val="16"/>
        <w:szCs w:val="16"/>
      </w:rPr>
      <w:tab/>
    </w:r>
    <w:r w:rsidRPr="006D32CE">
      <w:rPr>
        <w:rFonts w:ascii="Times New Roman" w:hAnsi="Times New Roman" w:cs="Times New Roman"/>
        <w:b/>
        <w:i/>
        <w:sz w:val="16"/>
        <w:szCs w:val="16"/>
      </w:rPr>
      <w:t>TMCEC 2017 FORMS BOOK</w:t>
    </w:r>
    <w:r>
      <w:rPr>
        <w:rFonts w:ascii="Times New Roman" w:hAnsi="Times New Roman" w:cs="Times New Roman"/>
        <w:b/>
        <w:i/>
        <w:sz w:val="16"/>
        <w:szCs w:val="16"/>
      </w:rPr>
      <w:tab/>
      <w:t xml:space="preserve">   </w:t>
    </w:r>
    <w:r>
      <w:rPr>
        <w:rFonts w:ascii="Times New Roman" w:hAnsi="Times New Roman" w:cs="Times New Roman"/>
        <w:b/>
        <w:sz w:val="16"/>
        <w:szCs w:val="16"/>
      </w:rPr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DB" w:rsidRDefault="00C16CDB" w:rsidP="00C16CDB">
      <w:pPr>
        <w:spacing w:after="0" w:line="240" w:lineRule="auto"/>
      </w:pPr>
      <w:r>
        <w:separator/>
      </w:r>
    </w:p>
  </w:footnote>
  <w:footnote w:type="continuationSeparator" w:id="0">
    <w:p w:rsidR="00C16CDB" w:rsidRDefault="00C16CDB" w:rsidP="00C1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088" w:rsidRPr="001B0022" w:rsidRDefault="009535B7">
    <w:pPr>
      <w:pStyle w:val="Header"/>
    </w:pPr>
    <w:r>
      <w:rPr>
        <w:b/>
        <w:sz w:val="18"/>
        <w:szCs w:val="18"/>
      </w:rPr>
      <w:t xml:space="preserve">MENTAL ILLNESS ASSESSMENT </w:t>
    </w:r>
    <w:r>
      <w:rPr>
        <w:b/>
        <w:sz w:val="18"/>
        <w:szCs w:val="18"/>
      </w:rPr>
      <w:t>NOTIFICATION</w:t>
    </w:r>
    <w:r w:rsidRPr="00232E0F">
      <w:rPr>
        <w:b/>
        <w:sz w:val="18"/>
        <w:szCs w:val="18"/>
      </w:rPr>
      <w:t xml:space="preserve"> (Art. 16.22</w:t>
    </w:r>
    <w:r>
      <w:rPr>
        <w:b/>
        <w:sz w:val="18"/>
        <w:szCs w:val="18"/>
      </w:rPr>
      <w:t>(a</w:t>
    </w:r>
    <w:proofErr w:type="gramStart"/>
    <w:r>
      <w:rPr>
        <w:b/>
        <w:sz w:val="18"/>
        <w:szCs w:val="18"/>
      </w:rPr>
      <w:t>)(</w:t>
    </w:r>
    <w:proofErr w:type="gramEnd"/>
    <w:r>
      <w:rPr>
        <w:b/>
        <w:sz w:val="18"/>
        <w:szCs w:val="18"/>
      </w:rPr>
      <w:t>1)(B)</w:t>
    </w:r>
    <w:r w:rsidRPr="00232E0F">
      <w:rPr>
        <w:b/>
        <w:sz w:val="18"/>
        <w:szCs w:val="18"/>
      </w:rPr>
      <w:t>, C.C.P.)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DB" w:rsidRPr="001B0022" w:rsidRDefault="00C16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7B5"/>
    <w:multiLevelType w:val="hybridMultilevel"/>
    <w:tmpl w:val="DB5CDB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378E7"/>
    <w:multiLevelType w:val="singleLevel"/>
    <w:tmpl w:val="F3DCE5FC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2">
    <w:nsid w:val="37D93FFF"/>
    <w:multiLevelType w:val="singleLevel"/>
    <w:tmpl w:val="A8BCC128"/>
    <w:lvl w:ilvl="0"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">
    <w:nsid w:val="3E323212"/>
    <w:multiLevelType w:val="hybridMultilevel"/>
    <w:tmpl w:val="FE26B444"/>
    <w:lvl w:ilvl="0" w:tplc="F3DCE5FC">
      <w:numFmt w:val="bullet"/>
      <w:lvlText w:val=""/>
      <w:lvlJc w:val="left"/>
      <w:pPr>
        <w:ind w:left="11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DB"/>
    <w:rsid w:val="002335DE"/>
    <w:rsid w:val="006D32CE"/>
    <w:rsid w:val="007B1337"/>
    <w:rsid w:val="009535B7"/>
    <w:rsid w:val="00C1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B"/>
  </w:style>
  <w:style w:type="paragraph" w:styleId="Footer">
    <w:name w:val="footer"/>
    <w:basedOn w:val="Normal"/>
    <w:link w:val="FooterChar"/>
    <w:unhideWhenUsed/>
    <w:rsid w:val="00C1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B"/>
  </w:style>
  <w:style w:type="paragraph" w:styleId="BalloonText">
    <w:name w:val="Balloon Text"/>
    <w:basedOn w:val="Normal"/>
    <w:link w:val="BalloonTextChar"/>
    <w:uiPriority w:val="99"/>
    <w:semiHidden/>
    <w:unhideWhenUsed/>
    <w:rsid w:val="00C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B"/>
  </w:style>
  <w:style w:type="paragraph" w:styleId="Footer">
    <w:name w:val="footer"/>
    <w:basedOn w:val="Normal"/>
    <w:link w:val="FooterChar"/>
    <w:unhideWhenUsed/>
    <w:rsid w:val="00C16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B"/>
  </w:style>
  <w:style w:type="paragraph" w:styleId="BalloonText">
    <w:name w:val="Balloon Text"/>
    <w:basedOn w:val="Normal"/>
    <w:link w:val="BalloonTextChar"/>
    <w:uiPriority w:val="99"/>
    <w:semiHidden/>
    <w:unhideWhenUsed/>
    <w:rsid w:val="00C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CE43-0D84-4575-8548-7B976533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1</cp:revision>
  <dcterms:created xsi:type="dcterms:W3CDTF">2018-01-04T20:16:00Z</dcterms:created>
  <dcterms:modified xsi:type="dcterms:W3CDTF">2018-01-04T20:51:00Z</dcterms:modified>
</cp:coreProperties>
</file>